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3F" w:rsidRDefault="0079343F" w:rsidP="0079343F">
      <w:pPr>
        <w:pStyle w:val="a3"/>
        <w:ind w:left="-851"/>
        <w:jc w:val="center"/>
        <w:rPr>
          <w:rFonts w:ascii="Times New Roman" w:hAnsi="Times New Roman" w:cs="Times New Roman"/>
          <w:sz w:val="24"/>
          <w:szCs w:val="24"/>
        </w:rPr>
      </w:pPr>
      <w:r w:rsidRPr="0079343F">
        <w:rPr>
          <w:rFonts w:ascii="Times New Roman" w:hAnsi="Times New Roman" w:cs="Times New Roman"/>
          <w:noProof/>
          <w:sz w:val="24"/>
          <w:szCs w:val="24"/>
          <w:lang w:eastAsia="ru-RU"/>
        </w:rPr>
        <w:drawing>
          <wp:inline distT="0" distB="0" distL="0" distR="0">
            <wp:extent cx="6600825" cy="9335928"/>
            <wp:effectExtent l="0" t="0" r="0" b="0"/>
            <wp:docPr id="2" name="Рисунок 2" descr="C:\Users\Пользователь\Desktop\сканы\2023-1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2023-10-1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7036" cy="9344713"/>
                    </a:xfrm>
                    <a:prstGeom prst="rect">
                      <a:avLst/>
                    </a:prstGeom>
                    <a:noFill/>
                    <a:ln>
                      <a:noFill/>
                    </a:ln>
                  </pic:spPr>
                </pic:pic>
              </a:graphicData>
            </a:graphic>
          </wp:inline>
        </w:drawing>
      </w:r>
    </w:p>
    <w:p w:rsidR="0079343F" w:rsidRDefault="0079343F" w:rsidP="007C606F">
      <w:pPr>
        <w:pStyle w:val="a3"/>
        <w:jc w:val="center"/>
        <w:rPr>
          <w:rFonts w:ascii="Times New Roman" w:hAnsi="Times New Roman" w:cs="Times New Roman"/>
          <w:sz w:val="24"/>
          <w:szCs w:val="24"/>
        </w:rPr>
      </w:pPr>
    </w:p>
    <w:p w:rsidR="00881544" w:rsidRPr="007C606F" w:rsidRDefault="00881544" w:rsidP="007C606F">
      <w:pPr>
        <w:pStyle w:val="a4"/>
        <w:numPr>
          <w:ilvl w:val="0"/>
          <w:numId w:val="3"/>
        </w:numPr>
        <w:spacing w:after="0" w:line="240" w:lineRule="auto"/>
        <w:jc w:val="center"/>
        <w:rPr>
          <w:rFonts w:ascii="Times New Roman" w:hAnsi="Times New Roman" w:cs="Times New Roman"/>
          <w:b/>
          <w:sz w:val="28"/>
          <w:szCs w:val="28"/>
        </w:rPr>
      </w:pPr>
      <w:r w:rsidRPr="007C606F">
        <w:rPr>
          <w:rFonts w:ascii="Times New Roman" w:hAnsi="Times New Roman" w:cs="Times New Roman"/>
          <w:b/>
          <w:sz w:val="28"/>
          <w:szCs w:val="28"/>
        </w:rPr>
        <w:lastRenderedPageBreak/>
        <w:t>Общие положения.</w:t>
      </w:r>
    </w:p>
    <w:p w:rsidR="007C606F" w:rsidRPr="007C606F" w:rsidRDefault="007C606F" w:rsidP="007C606F">
      <w:pPr>
        <w:pStyle w:val="a4"/>
        <w:spacing w:after="0" w:line="240" w:lineRule="auto"/>
        <w:ind w:left="927"/>
        <w:rPr>
          <w:rFonts w:ascii="Times New Roman" w:hAnsi="Times New Roman" w:cs="Times New Roman"/>
          <w:b/>
          <w:sz w:val="28"/>
          <w:szCs w:val="28"/>
        </w:rPr>
      </w:pP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1.1. Настоящее Положение определяет порядок и условия восстановления в организации, осуществляющей образовательную деятельность, обучающегося, отчисленного по инициативе муниципального автономного учреждения дополнительного </w:t>
      </w:r>
      <w:proofErr w:type="gramStart"/>
      <w:r w:rsidRPr="00263474">
        <w:rPr>
          <w:rFonts w:ascii="Times New Roman" w:hAnsi="Times New Roman" w:cs="Times New Roman"/>
          <w:sz w:val="28"/>
          <w:szCs w:val="28"/>
        </w:rPr>
        <w:t>образования  спортивн</w:t>
      </w:r>
      <w:r w:rsidR="007C606F">
        <w:rPr>
          <w:rFonts w:ascii="Times New Roman" w:hAnsi="Times New Roman" w:cs="Times New Roman"/>
          <w:sz w:val="28"/>
          <w:szCs w:val="28"/>
        </w:rPr>
        <w:t>ой</w:t>
      </w:r>
      <w:proofErr w:type="gramEnd"/>
      <w:r w:rsidRPr="00263474">
        <w:rPr>
          <w:rFonts w:ascii="Times New Roman" w:hAnsi="Times New Roman" w:cs="Times New Roman"/>
          <w:sz w:val="28"/>
          <w:szCs w:val="28"/>
        </w:rPr>
        <w:t xml:space="preserve"> школ</w:t>
      </w:r>
      <w:r w:rsidR="007C606F">
        <w:rPr>
          <w:rFonts w:ascii="Times New Roman" w:hAnsi="Times New Roman" w:cs="Times New Roman"/>
          <w:sz w:val="28"/>
          <w:szCs w:val="28"/>
        </w:rPr>
        <w:t>е олимпийского резерва № 2 им. ЗТР А.Р. Елфимова</w:t>
      </w:r>
      <w:r w:rsidRPr="00263474">
        <w:rPr>
          <w:rFonts w:ascii="Times New Roman" w:hAnsi="Times New Roman" w:cs="Times New Roman"/>
          <w:sz w:val="28"/>
          <w:szCs w:val="28"/>
        </w:rPr>
        <w:t xml:space="preserve">  (далее Учреждение).</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 1.2. 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дополнительного образования. </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1.3. Настоящие Правила разработаны в соответствии с Федеральным Законом от 29.12.2012 № 273-ФЗ «Об образовании в Российской Федерации». </w:t>
      </w:r>
    </w:p>
    <w:p w:rsidR="00881544" w:rsidRPr="00263474" w:rsidRDefault="00881544" w:rsidP="00FA11EC">
      <w:pPr>
        <w:spacing w:after="0" w:line="240" w:lineRule="auto"/>
        <w:ind w:firstLine="567"/>
        <w:jc w:val="both"/>
        <w:rPr>
          <w:rFonts w:ascii="Times New Roman" w:hAnsi="Times New Roman" w:cs="Times New Roman"/>
          <w:sz w:val="28"/>
          <w:szCs w:val="28"/>
        </w:rPr>
      </w:pPr>
    </w:p>
    <w:p w:rsidR="00881544" w:rsidRDefault="00881544" w:rsidP="00263474">
      <w:pPr>
        <w:spacing w:after="0" w:line="240" w:lineRule="auto"/>
        <w:ind w:firstLine="567"/>
        <w:jc w:val="center"/>
        <w:rPr>
          <w:rFonts w:ascii="Times New Roman" w:hAnsi="Times New Roman" w:cs="Times New Roman"/>
          <w:b/>
          <w:sz w:val="28"/>
          <w:szCs w:val="28"/>
        </w:rPr>
      </w:pPr>
      <w:r w:rsidRPr="00263474">
        <w:rPr>
          <w:rFonts w:ascii="Times New Roman" w:hAnsi="Times New Roman" w:cs="Times New Roman"/>
          <w:b/>
          <w:sz w:val="28"/>
          <w:szCs w:val="28"/>
        </w:rPr>
        <w:t>2. Порядок и основания перевода.</w:t>
      </w:r>
      <w:bookmarkStart w:id="0" w:name="_GoBack"/>
      <w:bookmarkEnd w:id="0"/>
    </w:p>
    <w:p w:rsidR="007C606F" w:rsidRPr="00263474" w:rsidRDefault="007C606F" w:rsidP="00263474">
      <w:pPr>
        <w:spacing w:after="0" w:line="240" w:lineRule="auto"/>
        <w:ind w:firstLine="567"/>
        <w:jc w:val="center"/>
        <w:rPr>
          <w:rFonts w:ascii="Times New Roman" w:hAnsi="Times New Roman" w:cs="Times New Roman"/>
          <w:b/>
          <w:sz w:val="28"/>
          <w:szCs w:val="28"/>
        </w:rPr>
      </w:pPr>
    </w:p>
    <w:p w:rsidR="00303A77" w:rsidRPr="00303A77"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2.1. Обучающиеся могут быть переведены в другие образовательные учреждения в следующих случаях:  </w:t>
      </w:r>
    </w:p>
    <w:p w:rsidR="00303A77" w:rsidRPr="007C606F" w:rsidRDefault="00303A77" w:rsidP="00FA11EC">
      <w:pPr>
        <w:spacing w:after="0" w:line="240" w:lineRule="auto"/>
        <w:ind w:firstLine="567"/>
        <w:jc w:val="both"/>
        <w:rPr>
          <w:rFonts w:ascii="Times New Roman" w:hAnsi="Times New Roman" w:cs="Times New Roman"/>
          <w:sz w:val="28"/>
          <w:szCs w:val="28"/>
        </w:rPr>
      </w:pPr>
      <w:r w:rsidRPr="00303A77">
        <w:rPr>
          <w:rFonts w:ascii="Times New Roman" w:hAnsi="Times New Roman" w:cs="Times New Roman"/>
          <w:sz w:val="28"/>
          <w:szCs w:val="28"/>
        </w:rPr>
        <w:t xml:space="preserve">- </w:t>
      </w:r>
      <w:r w:rsidR="00881544" w:rsidRPr="00263474">
        <w:rPr>
          <w:rFonts w:ascii="Times New Roman" w:hAnsi="Times New Roman" w:cs="Times New Roman"/>
          <w:sz w:val="28"/>
          <w:szCs w:val="28"/>
        </w:rPr>
        <w:t xml:space="preserve">в связи с переменой места жительства;  </w:t>
      </w:r>
    </w:p>
    <w:p w:rsidR="00303A77" w:rsidRPr="007C606F" w:rsidRDefault="00303A77" w:rsidP="00FA11EC">
      <w:pPr>
        <w:spacing w:after="0" w:line="240" w:lineRule="auto"/>
        <w:ind w:firstLine="567"/>
        <w:jc w:val="both"/>
        <w:rPr>
          <w:rFonts w:ascii="Times New Roman" w:hAnsi="Times New Roman" w:cs="Times New Roman"/>
          <w:sz w:val="28"/>
          <w:szCs w:val="28"/>
        </w:rPr>
      </w:pPr>
      <w:r w:rsidRPr="00303A77">
        <w:rPr>
          <w:rFonts w:ascii="Times New Roman" w:hAnsi="Times New Roman" w:cs="Times New Roman"/>
          <w:sz w:val="28"/>
          <w:szCs w:val="28"/>
        </w:rPr>
        <w:t xml:space="preserve">- </w:t>
      </w:r>
      <w:r w:rsidR="00881544" w:rsidRPr="00263474">
        <w:rPr>
          <w:rFonts w:ascii="Times New Roman" w:hAnsi="Times New Roman" w:cs="Times New Roman"/>
          <w:sz w:val="28"/>
          <w:szCs w:val="28"/>
        </w:rPr>
        <w:t xml:space="preserve">в связи с переходом в образовательное учреждение, реализующее другие виды образовательных программ;  </w:t>
      </w:r>
    </w:p>
    <w:p w:rsidR="00881544" w:rsidRPr="00263474" w:rsidRDefault="00303A77" w:rsidP="00FA11EC">
      <w:pPr>
        <w:spacing w:after="0" w:line="240" w:lineRule="auto"/>
        <w:ind w:firstLine="567"/>
        <w:jc w:val="both"/>
        <w:rPr>
          <w:rFonts w:ascii="Times New Roman" w:hAnsi="Times New Roman" w:cs="Times New Roman"/>
          <w:sz w:val="28"/>
          <w:szCs w:val="28"/>
        </w:rPr>
      </w:pPr>
      <w:r w:rsidRPr="00303A77">
        <w:rPr>
          <w:rFonts w:ascii="Times New Roman" w:hAnsi="Times New Roman" w:cs="Times New Roman"/>
          <w:sz w:val="28"/>
          <w:szCs w:val="28"/>
        </w:rPr>
        <w:t xml:space="preserve">- </w:t>
      </w:r>
      <w:r w:rsidR="00881544" w:rsidRPr="00263474">
        <w:rPr>
          <w:rFonts w:ascii="Times New Roman" w:hAnsi="Times New Roman" w:cs="Times New Roman"/>
          <w:sz w:val="28"/>
          <w:szCs w:val="28"/>
        </w:rPr>
        <w:t>по желанию родителей (законных представителей).</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2.2. Перевод обучающегося из одного образовательного учреждения в другое осуществляется только с письменного согласия родителей (законных представителей) обучающегося. </w:t>
      </w:r>
    </w:p>
    <w:p w:rsidR="00C13D9D" w:rsidRPr="00303A77" w:rsidRDefault="00881544" w:rsidP="00303A77">
      <w:pPr>
        <w:pStyle w:val="a3"/>
        <w:ind w:firstLine="567"/>
        <w:jc w:val="both"/>
        <w:rPr>
          <w:rFonts w:ascii="Times New Roman" w:hAnsi="Times New Roman" w:cs="Times New Roman"/>
          <w:sz w:val="28"/>
          <w:szCs w:val="28"/>
          <w:lang w:eastAsia="ru-RU"/>
        </w:rPr>
      </w:pPr>
      <w:r w:rsidRPr="00303A77">
        <w:rPr>
          <w:rFonts w:ascii="Times New Roman" w:hAnsi="Times New Roman" w:cs="Times New Roman"/>
          <w:sz w:val="28"/>
          <w:szCs w:val="28"/>
        </w:rPr>
        <w:t xml:space="preserve">2.3. </w:t>
      </w:r>
      <w:r w:rsidR="00C13D9D" w:rsidRPr="00303A77">
        <w:rPr>
          <w:rFonts w:ascii="Times New Roman" w:hAnsi="Times New Roman" w:cs="Times New Roman"/>
          <w:sz w:val="28"/>
          <w:szCs w:val="28"/>
          <w:lang w:eastAsia="ru-RU"/>
        </w:rPr>
        <w:t xml:space="preserve">Перевод обучающихся осуществляется ежегодно, в конце учебно-тренировочного года, не позднее 31 </w:t>
      </w:r>
      <w:r w:rsidR="00303A77" w:rsidRPr="00303A77">
        <w:rPr>
          <w:rFonts w:ascii="Times New Roman" w:hAnsi="Times New Roman" w:cs="Times New Roman"/>
          <w:sz w:val="28"/>
          <w:szCs w:val="28"/>
          <w:lang w:eastAsia="ru-RU"/>
        </w:rPr>
        <w:t>декабря</w:t>
      </w:r>
      <w:r w:rsidR="00C13D9D" w:rsidRPr="00303A77">
        <w:rPr>
          <w:rFonts w:ascii="Times New Roman" w:hAnsi="Times New Roman" w:cs="Times New Roman"/>
          <w:sz w:val="28"/>
          <w:szCs w:val="28"/>
          <w:lang w:eastAsia="ru-RU"/>
        </w:rPr>
        <w:t xml:space="preserve"> текущего года, при условии:</w:t>
      </w:r>
    </w:p>
    <w:p w:rsidR="00C13D9D" w:rsidRPr="00303A77" w:rsidRDefault="00303A77" w:rsidP="00303A77">
      <w:pPr>
        <w:pStyle w:val="a3"/>
        <w:jc w:val="both"/>
        <w:rPr>
          <w:rFonts w:ascii="Times New Roman" w:hAnsi="Times New Roman" w:cs="Times New Roman"/>
          <w:sz w:val="28"/>
          <w:szCs w:val="28"/>
          <w:lang w:eastAsia="ru-RU"/>
        </w:rPr>
      </w:pPr>
      <w:r w:rsidRPr="00303A77">
        <w:rPr>
          <w:rFonts w:ascii="Times New Roman" w:hAnsi="Times New Roman" w:cs="Times New Roman"/>
          <w:sz w:val="28"/>
          <w:szCs w:val="28"/>
          <w:lang w:eastAsia="ru-RU"/>
        </w:rPr>
        <w:t xml:space="preserve">- </w:t>
      </w:r>
      <w:r w:rsidR="00C13D9D" w:rsidRPr="00303A77">
        <w:rPr>
          <w:rFonts w:ascii="Times New Roman" w:hAnsi="Times New Roman" w:cs="Times New Roman"/>
          <w:sz w:val="28"/>
          <w:szCs w:val="28"/>
          <w:lang w:eastAsia="ru-RU"/>
        </w:rPr>
        <w:t>выполнения требований реализуемой дополнительной образовательной</w:t>
      </w:r>
    </w:p>
    <w:p w:rsidR="00C13D9D" w:rsidRPr="00303A77" w:rsidRDefault="00C13D9D" w:rsidP="00303A77">
      <w:pPr>
        <w:pStyle w:val="a3"/>
        <w:jc w:val="both"/>
        <w:rPr>
          <w:rFonts w:ascii="Times New Roman" w:hAnsi="Times New Roman" w:cs="Times New Roman"/>
          <w:sz w:val="28"/>
          <w:szCs w:val="28"/>
          <w:lang w:eastAsia="ru-RU"/>
        </w:rPr>
      </w:pPr>
      <w:r w:rsidRPr="00303A77">
        <w:rPr>
          <w:rFonts w:ascii="Times New Roman" w:hAnsi="Times New Roman" w:cs="Times New Roman"/>
          <w:sz w:val="28"/>
          <w:szCs w:val="28"/>
          <w:lang w:eastAsia="ru-RU"/>
        </w:rPr>
        <w:t>программы спортивной подготовки;</w:t>
      </w:r>
    </w:p>
    <w:p w:rsidR="00C13D9D" w:rsidRPr="00303A77" w:rsidRDefault="00303A77" w:rsidP="00303A77">
      <w:pPr>
        <w:pStyle w:val="a3"/>
        <w:jc w:val="both"/>
        <w:rPr>
          <w:rFonts w:ascii="Times New Roman" w:hAnsi="Times New Roman" w:cs="Times New Roman"/>
          <w:sz w:val="28"/>
          <w:szCs w:val="28"/>
          <w:lang w:eastAsia="ru-RU"/>
        </w:rPr>
      </w:pPr>
      <w:r w:rsidRPr="00303A77">
        <w:rPr>
          <w:rFonts w:ascii="Times New Roman" w:hAnsi="Times New Roman" w:cs="Times New Roman"/>
          <w:sz w:val="28"/>
          <w:szCs w:val="28"/>
          <w:lang w:eastAsia="ru-RU"/>
        </w:rPr>
        <w:t xml:space="preserve">- </w:t>
      </w:r>
      <w:r w:rsidR="00C13D9D" w:rsidRPr="00303A77">
        <w:rPr>
          <w:rFonts w:ascii="Times New Roman" w:hAnsi="Times New Roman" w:cs="Times New Roman"/>
          <w:sz w:val="28"/>
          <w:szCs w:val="28"/>
          <w:lang w:eastAsia="ru-RU"/>
        </w:rPr>
        <w:t>положительной динамики роста спортивных результатов;</w:t>
      </w:r>
    </w:p>
    <w:p w:rsidR="00C13D9D" w:rsidRPr="00303A77" w:rsidRDefault="00303A77" w:rsidP="00303A77">
      <w:pPr>
        <w:pStyle w:val="a3"/>
        <w:jc w:val="both"/>
        <w:rPr>
          <w:rFonts w:ascii="Times New Roman" w:hAnsi="Times New Roman" w:cs="Times New Roman"/>
          <w:sz w:val="28"/>
          <w:szCs w:val="28"/>
          <w:lang w:eastAsia="ru-RU"/>
        </w:rPr>
      </w:pPr>
      <w:r w:rsidRPr="00303A77">
        <w:rPr>
          <w:rFonts w:ascii="Times New Roman" w:hAnsi="Times New Roman" w:cs="Times New Roman"/>
          <w:sz w:val="28"/>
          <w:szCs w:val="28"/>
          <w:lang w:eastAsia="ru-RU"/>
        </w:rPr>
        <w:t xml:space="preserve">- </w:t>
      </w:r>
      <w:r w:rsidR="00C13D9D" w:rsidRPr="00303A77">
        <w:rPr>
          <w:rFonts w:ascii="Times New Roman" w:hAnsi="Times New Roman" w:cs="Times New Roman"/>
          <w:sz w:val="28"/>
          <w:szCs w:val="28"/>
          <w:lang w:eastAsia="ru-RU"/>
        </w:rPr>
        <w:t>выполнения контрольно-переводных нормативов, соответствующих этапам</w:t>
      </w:r>
    </w:p>
    <w:p w:rsidR="00C13D9D" w:rsidRPr="00303A77" w:rsidRDefault="00C13D9D" w:rsidP="00303A77">
      <w:pPr>
        <w:pStyle w:val="a3"/>
        <w:jc w:val="both"/>
        <w:rPr>
          <w:rFonts w:ascii="Times New Roman" w:hAnsi="Times New Roman" w:cs="Times New Roman"/>
          <w:sz w:val="28"/>
          <w:szCs w:val="28"/>
          <w:lang w:eastAsia="ru-RU"/>
        </w:rPr>
      </w:pPr>
      <w:r w:rsidRPr="00303A77">
        <w:rPr>
          <w:rFonts w:ascii="Times New Roman" w:hAnsi="Times New Roman" w:cs="Times New Roman"/>
          <w:sz w:val="28"/>
          <w:szCs w:val="28"/>
          <w:lang w:eastAsia="ru-RU"/>
        </w:rPr>
        <w:t>спортивной подготовки (согласно периоду обучения спортивной подготовки или году спортивной подготовки);</w:t>
      </w:r>
    </w:p>
    <w:p w:rsidR="00C13D9D" w:rsidRPr="00303A77" w:rsidRDefault="00303A77" w:rsidP="00303A77">
      <w:pPr>
        <w:pStyle w:val="a3"/>
        <w:jc w:val="both"/>
        <w:rPr>
          <w:rFonts w:ascii="Times New Roman" w:hAnsi="Times New Roman" w:cs="Times New Roman"/>
          <w:sz w:val="28"/>
          <w:szCs w:val="28"/>
          <w:lang w:eastAsia="ru-RU"/>
        </w:rPr>
      </w:pPr>
      <w:r w:rsidRPr="00303A77">
        <w:rPr>
          <w:rFonts w:ascii="Times New Roman" w:hAnsi="Times New Roman" w:cs="Times New Roman"/>
          <w:sz w:val="28"/>
          <w:szCs w:val="28"/>
          <w:lang w:eastAsia="ru-RU"/>
        </w:rPr>
        <w:t xml:space="preserve">- </w:t>
      </w:r>
      <w:r w:rsidR="00C13D9D" w:rsidRPr="00303A77">
        <w:rPr>
          <w:rFonts w:ascii="Times New Roman" w:hAnsi="Times New Roman" w:cs="Times New Roman"/>
          <w:sz w:val="28"/>
          <w:szCs w:val="28"/>
          <w:lang w:eastAsia="ru-RU"/>
        </w:rPr>
        <w:t>выполнение уровня спортивной квалификации (спортивные разряды, спортивные звания) на каждом этапе спортивной подготовки (согласно периоду обучения спортивной подготовки или году спортивной подготовки);</w:t>
      </w:r>
    </w:p>
    <w:p w:rsidR="00C13D9D" w:rsidRPr="00303A77" w:rsidRDefault="00303A77" w:rsidP="00303A77">
      <w:pPr>
        <w:pStyle w:val="a3"/>
        <w:jc w:val="both"/>
        <w:rPr>
          <w:rFonts w:ascii="Times New Roman" w:hAnsi="Times New Roman" w:cs="Times New Roman"/>
          <w:sz w:val="28"/>
          <w:szCs w:val="28"/>
          <w:lang w:eastAsia="ru-RU"/>
        </w:rPr>
      </w:pPr>
      <w:r w:rsidRPr="00303A77">
        <w:rPr>
          <w:rFonts w:ascii="Times New Roman" w:hAnsi="Times New Roman" w:cs="Times New Roman"/>
          <w:sz w:val="28"/>
          <w:szCs w:val="28"/>
          <w:lang w:eastAsia="ru-RU"/>
        </w:rPr>
        <w:t xml:space="preserve">- </w:t>
      </w:r>
      <w:r w:rsidR="00C13D9D" w:rsidRPr="00303A77">
        <w:rPr>
          <w:rFonts w:ascii="Times New Roman" w:hAnsi="Times New Roman" w:cs="Times New Roman"/>
          <w:sz w:val="28"/>
          <w:szCs w:val="28"/>
          <w:lang w:eastAsia="ru-RU"/>
        </w:rPr>
        <w:t>отсутствия медицинских противопоказаний (выполнение требований углубленных медицинских обследований).</w:t>
      </w:r>
    </w:p>
    <w:p w:rsidR="00C13D9D" w:rsidRPr="00C13D9D" w:rsidRDefault="00C13D9D" w:rsidP="00303A77">
      <w:pPr>
        <w:pStyle w:val="a3"/>
        <w:ind w:firstLine="567"/>
        <w:rPr>
          <w:rFonts w:ascii="Times New Roman" w:hAnsi="Times New Roman" w:cs="Times New Roman"/>
          <w:sz w:val="28"/>
          <w:szCs w:val="28"/>
          <w:lang w:eastAsia="ru-RU"/>
        </w:rPr>
      </w:pPr>
      <w:r w:rsidRPr="00C13D9D">
        <w:rPr>
          <w:rFonts w:ascii="Times New Roman" w:hAnsi="Times New Roman" w:cs="Times New Roman"/>
          <w:sz w:val="28"/>
          <w:szCs w:val="28"/>
          <w:lang w:eastAsia="ru-RU"/>
        </w:rPr>
        <w:t>2.</w:t>
      </w:r>
      <w:r w:rsidR="00303A77">
        <w:rPr>
          <w:rFonts w:ascii="Times New Roman" w:hAnsi="Times New Roman" w:cs="Times New Roman"/>
          <w:sz w:val="28"/>
          <w:szCs w:val="28"/>
          <w:lang w:eastAsia="ru-RU"/>
        </w:rPr>
        <w:t>4</w:t>
      </w:r>
      <w:r w:rsidRPr="00C13D9D">
        <w:rPr>
          <w:rFonts w:ascii="Times New Roman" w:hAnsi="Times New Roman" w:cs="Times New Roman"/>
          <w:sz w:val="28"/>
          <w:szCs w:val="28"/>
          <w:lang w:eastAsia="ru-RU"/>
        </w:rPr>
        <w:t>. Учреждение осуществляет:</w:t>
      </w:r>
    </w:p>
    <w:p w:rsidR="00C13D9D" w:rsidRPr="00C13D9D" w:rsidRDefault="00303A77" w:rsidP="00303A7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13D9D" w:rsidRPr="00C13D9D">
        <w:rPr>
          <w:rFonts w:ascii="Times New Roman" w:hAnsi="Times New Roman" w:cs="Times New Roman"/>
          <w:sz w:val="28"/>
          <w:szCs w:val="28"/>
          <w:lang w:eastAsia="ru-RU"/>
        </w:rPr>
        <w:t xml:space="preserve">перевод обучающихся с одного этапа спортивной подготовки на </w:t>
      </w:r>
      <w:r>
        <w:rPr>
          <w:rFonts w:ascii="Times New Roman" w:hAnsi="Times New Roman" w:cs="Times New Roman"/>
          <w:sz w:val="28"/>
          <w:szCs w:val="28"/>
          <w:lang w:eastAsia="ru-RU"/>
        </w:rPr>
        <w:t>с</w:t>
      </w:r>
      <w:r w:rsidR="00C13D9D" w:rsidRPr="00C13D9D">
        <w:rPr>
          <w:rFonts w:ascii="Times New Roman" w:hAnsi="Times New Roman" w:cs="Times New Roman"/>
          <w:sz w:val="28"/>
          <w:szCs w:val="28"/>
          <w:lang w:eastAsia="ru-RU"/>
        </w:rPr>
        <w:t>ледующий</w:t>
      </w:r>
      <w:r>
        <w:rPr>
          <w:rFonts w:ascii="Times New Roman" w:hAnsi="Times New Roman" w:cs="Times New Roman"/>
          <w:sz w:val="28"/>
          <w:szCs w:val="28"/>
          <w:lang w:eastAsia="ru-RU"/>
        </w:rPr>
        <w:t xml:space="preserve"> </w:t>
      </w:r>
      <w:r w:rsidR="00C13D9D" w:rsidRPr="00C13D9D">
        <w:rPr>
          <w:rFonts w:ascii="Times New Roman" w:hAnsi="Times New Roman" w:cs="Times New Roman"/>
          <w:sz w:val="28"/>
          <w:szCs w:val="28"/>
          <w:lang w:eastAsia="ru-RU"/>
        </w:rPr>
        <w:t>этап спортивной подготовки;</w:t>
      </w:r>
    </w:p>
    <w:p w:rsidR="00C13D9D" w:rsidRPr="00C13D9D" w:rsidRDefault="00303A77" w:rsidP="00303A7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13D9D" w:rsidRPr="00C13D9D">
        <w:rPr>
          <w:rFonts w:ascii="Times New Roman" w:hAnsi="Times New Roman" w:cs="Times New Roman"/>
          <w:sz w:val="28"/>
          <w:szCs w:val="28"/>
          <w:lang w:eastAsia="ru-RU"/>
        </w:rPr>
        <w:t xml:space="preserve">перевод обучающихся в следующую группу по годам </w:t>
      </w:r>
      <w:proofErr w:type="gramStart"/>
      <w:r w:rsidR="00C13D9D" w:rsidRPr="00C13D9D">
        <w:rPr>
          <w:rFonts w:ascii="Times New Roman" w:hAnsi="Times New Roman" w:cs="Times New Roman"/>
          <w:sz w:val="28"/>
          <w:szCs w:val="28"/>
          <w:lang w:eastAsia="ru-RU"/>
        </w:rPr>
        <w:t xml:space="preserve">спортивной </w:t>
      </w:r>
      <w:r w:rsidR="00C13D9D">
        <w:rPr>
          <w:rFonts w:ascii="Times New Roman" w:hAnsi="Times New Roman" w:cs="Times New Roman"/>
          <w:sz w:val="28"/>
          <w:szCs w:val="28"/>
          <w:lang w:eastAsia="ru-RU"/>
        </w:rPr>
        <w:t xml:space="preserve"> п</w:t>
      </w:r>
      <w:r w:rsidR="00C13D9D" w:rsidRPr="00C13D9D">
        <w:rPr>
          <w:rFonts w:ascii="Times New Roman" w:hAnsi="Times New Roman" w:cs="Times New Roman"/>
          <w:sz w:val="28"/>
          <w:szCs w:val="28"/>
          <w:lang w:eastAsia="ru-RU"/>
        </w:rPr>
        <w:t>одготовки</w:t>
      </w:r>
      <w:proofErr w:type="gramEnd"/>
      <w:r w:rsidR="00C13D9D">
        <w:rPr>
          <w:rFonts w:ascii="Times New Roman" w:hAnsi="Times New Roman" w:cs="Times New Roman"/>
          <w:sz w:val="28"/>
          <w:szCs w:val="28"/>
          <w:lang w:eastAsia="ru-RU"/>
        </w:rPr>
        <w:t xml:space="preserve"> </w:t>
      </w:r>
      <w:r w:rsidR="00C13D9D" w:rsidRPr="00C13D9D">
        <w:rPr>
          <w:rFonts w:ascii="Times New Roman" w:hAnsi="Times New Roman" w:cs="Times New Roman"/>
          <w:sz w:val="28"/>
          <w:szCs w:val="28"/>
          <w:lang w:eastAsia="ru-RU"/>
        </w:rPr>
        <w:t>внутри этапа;</w:t>
      </w:r>
    </w:p>
    <w:p w:rsidR="00C13D9D" w:rsidRPr="00C13D9D" w:rsidRDefault="00303A77" w:rsidP="00303A77">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13D9D" w:rsidRPr="00C13D9D">
        <w:rPr>
          <w:rFonts w:ascii="Times New Roman" w:hAnsi="Times New Roman" w:cs="Times New Roman"/>
          <w:sz w:val="28"/>
          <w:szCs w:val="28"/>
          <w:lang w:eastAsia="ru-RU"/>
        </w:rPr>
        <w:t>досрочный перевод обучающихся в следующую группу по годам спортивной</w:t>
      </w:r>
      <w:r>
        <w:rPr>
          <w:rFonts w:ascii="Times New Roman" w:hAnsi="Times New Roman" w:cs="Times New Roman"/>
          <w:sz w:val="28"/>
          <w:szCs w:val="28"/>
          <w:lang w:eastAsia="ru-RU"/>
        </w:rPr>
        <w:t xml:space="preserve"> </w:t>
      </w:r>
      <w:r w:rsidR="00C13D9D" w:rsidRPr="00C13D9D">
        <w:rPr>
          <w:rFonts w:ascii="Times New Roman" w:hAnsi="Times New Roman" w:cs="Times New Roman"/>
          <w:sz w:val="28"/>
          <w:szCs w:val="28"/>
          <w:lang w:eastAsia="ru-RU"/>
        </w:rPr>
        <w:t>подготовки внутри этапа и (или) с одного этапа спортивной подготовки на</w:t>
      </w:r>
      <w:r>
        <w:rPr>
          <w:rFonts w:ascii="Times New Roman" w:hAnsi="Times New Roman" w:cs="Times New Roman"/>
          <w:sz w:val="28"/>
          <w:szCs w:val="28"/>
          <w:lang w:eastAsia="ru-RU"/>
        </w:rPr>
        <w:t xml:space="preserve"> </w:t>
      </w:r>
      <w:r w:rsidR="00C13D9D" w:rsidRPr="00C13D9D">
        <w:rPr>
          <w:rFonts w:ascii="Times New Roman" w:hAnsi="Times New Roman" w:cs="Times New Roman"/>
          <w:sz w:val="28"/>
          <w:szCs w:val="28"/>
          <w:lang w:eastAsia="ru-RU"/>
        </w:rPr>
        <w:t>следующий этап.</w:t>
      </w:r>
    </w:p>
    <w:p w:rsidR="00C13D9D" w:rsidRPr="00C13D9D" w:rsidRDefault="00C13D9D" w:rsidP="00303A77">
      <w:pPr>
        <w:pStyle w:val="a3"/>
        <w:ind w:firstLine="567"/>
        <w:jc w:val="both"/>
        <w:rPr>
          <w:rFonts w:ascii="Times New Roman" w:hAnsi="Times New Roman" w:cs="Times New Roman"/>
          <w:sz w:val="28"/>
          <w:szCs w:val="28"/>
          <w:lang w:eastAsia="ru-RU"/>
        </w:rPr>
      </w:pPr>
      <w:r w:rsidRPr="00C13D9D">
        <w:rPr>
          <w:rFonts w:ascii="Times New Roman" w:hAnsi="Times New Roman" w:cs="Times New Roman"/>
          <w:sz w:val="28"/>
          <w:szCs w:val="28"/>
          <w:lang w:eastAsia="ru-RU"/>
        </w:rPr>
        <w:lastRenderedPageBreak/>
        <w:t>Обучающиеся,</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не</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сдавшие</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контрольно-переводные</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нормативы</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(промежуточную</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аттестацию)</w:t>
      </w:r>
      <w:r>
        <w:rPr>
          <w:rFonts w:ascii="Times New Roman" w:hAnsi="Times New Roman" w:cs="Times New Roman"/>
          <w:sz w:val="28"/>
          <w:szCs w:val="28"/>
          <w:lang w:eastAsia="ru-RU"/>
        </w:rPr>
        <w:t xml:space="preserve">  п</w:t>
      </w:r>
      <w:r w:rsidRPr="00C13D9D">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уважительным</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причинам</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или</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имеющие</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академическую</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задолженность,</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образовавшуюся</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результате</w:t>
      </w:r>
      <w:r>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прохождения</w:t>
      </w:r>
      <w:r w:rsidR="00303A77">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промежуточной аттестации, переводятся на следующий год этапа спортивной</w:t>
      </w:r>
      <w:r w:rsidR="00303A77">
        <w:rPr>
          <w:rFonts w:ascii="Times New Roman" w:hAnsi="Times New Roman" w:cs="Times New Roman"/>
          <w:sz w:val="28"/>
          <w:szCs w:val="28"/>
          <w:lang w:eastAsia="ru-RU"/>
        </w:rPr>
        <w:t xml:space="preserve"> </w:t>
      </w:r>
      <w:r w:rsidRPr="00C13D9D">
        <w:rPr>
          <w:rFonts w:ascii="Times New Roman" w:hAnsi="Times New Roman" w:cs="Times New Roman"/>
          <w:sz w:val="28"/>
          <w:szCs w:val="28"/>
          <w:lang w:eastAsia="ru-RU"/>
        </w:rPr>
        <w:t>подготовки условно.</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Перевод обучающегося из одного образовательного учреждения в другое может осуществляться в течение всего учебного года при наличии свободных мест согласно установленного для данного учреждения норматива. При переходе в образовательную организацию может быть отказано в приеме только по причине отсутствия в ней свободных мест.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в соответствии с частью 7 ст.67 п.4 Федерального закона от 29.12.2012 № 273-ФЗ «Об образовании в Российской Федерации». </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2.4. Перевод обучающегося на основании решения суда производится в порядке, установленном законодательством. </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2.5. При переводе обучающегося из учреждения его родителям (законным представителям) выдается документ, который они обязаны представить в образовательное учреждение: справка о выбытии обучающегося. Учреждение выдает документы по личному заявлению родителей (законных представителей) и с предоставлением справки о зачислении ребенка в другое образовательное учреждение.</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 2.6. При переводе обучающегося в Учреждение прием обучающегося осуществляется с предоставлением документов: заявления от родителей (законных представителей), медицинской справки, копии свидетельства рождения, договора с родителями (законными представителями).         </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 2.7. Перевод обучающихся оформляется приказом директора спортивной школы.</w:t>
      </w:r>
    </w:p>
    <w:p w:rsidR="00881544" w:rsidRPr="00263474" w:rsidRDefault="00881544" w:rsidP="00FA11EC">
      <w:pPr>
        <w:spacing w:after="0" w:line="240" w:lineRule="auto"/>
        <w:ind w:firstLine="567"/>
        <w:jc w:val="both"/>
        <w:rPr>
          <w:rFonts w:ascii="Times New Roman" w:hAnsi="Times New Roman" w:cs="Times New Roman"/>
          <w:sz w:val="28"/>
          <w:szCs w:val="28"/>
        </w:rPr>
      </w:pPr>
    </w:p>
    <w:p w:rsidR="00881544" w:rsidRDefault="00881544" w:rsidP="00263474">
      <w:pPr>
        <w:spacing w:after="0" w:line="240" w:lineRule="auto"/>
        <w:ind w:firstLine="567"/>
        <w:jc w:val="center"/>
        <w:rPr>
          <w:rFonts w:ascii="Times New Roman" w:hAnsi="Times New Roman" w:cs="Times New Roman"/>
          <w:b/>
          <w:sz w:val="28"/>
          <w:szCs w:val="28"/>
        </w:rPr>
      </w:pPr>
      <w:r w:rsidRPr="00263474">
        <w:rPr>
          <w:rFonts w:ascii="Times New Roman" w:hAnsi="Times New Roman" w:cs="Times New Roman"/>
          <w:b/>
          <w:sz w:val="28"/>
          <w:szCs w:val="28"/>
        </w:rPr>
        <w:t>3. Порядок и основания отчисления обучающихся.</w:t>
      </w:r>
    </w:p>
    <w:p w:rsidR="00C57CC3" w:rsidRPr="00263474" w:rsidRDefault="00C57CC3" w:rsidP="00263474">
      <w:pPr>
        <w:spacing w:after="0" w:line="240" w:lineRule="auto"/>
        <w:ind w:firstLine="567"/>
        <w:jc w:val="center"/>
        <w:rPr>
          <w:rFonts w:ascii="Times New Roman" w:hAnsi="Times New Roman" w:cs="Times New Roman"/>
          <w:b/>
          <w:sz w:val="28"/>
          <w:szCs w:val="28"/>
        </w:rPr>
      </w:pPr>
    </w:p>
    <w:p w:rsidR="00C536DC"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3.1 Образовательные отношения прекращаются в связи с отчислением обучающегося из Учреждени</w:t>
      </w:r>
      <w:r w:rsidR="00C536DC">
        <w:rPr>
          <w:rFonts w:ascii="Times New Roman" w:hAnsi="Times New Roman" w:cs="Times New Roman"/>
          <w:sz w:val="28"/>
          <w:szCs w:val="28"/>
        </w:rPr>
        <w:t>я</w:t>
      </w:r>
      <w:r w:rsidRPr="00263474">
        <w:rPr>
          <w:rFonts w:ascii="Times New Roman" w:hAnsi="Times New Roman" w:cs="Times New Roman"/>
          <w:sz w:val="28"/>
          <w:szCs w:val="28"/>
        </w:rPr>
        <w:t xml:space="preserve">: </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1) досрочно по основаниям, установленным п.3.2 настоящего Положения. </w:t>
      </w:r>
    </w:p>
    <w:p w:rsidR="00C536DC"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3.2. Образовательные отношения могут быть прекращены досрочно в следующих случаях: </w:t>
      </w:r>
    </w:p>
    <w:p w:rsidR="00C536DC"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536DC"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lastRenderedPageBreak/>
        <w:t xml:space="preserve">2) по инициативе Учреждения в случае применения к обучающемуся, достигшему возраста восемнадцати лет, отчисления как меры дисциплинарного взыскания, а также в случае установления нарушения порядка приема в Учреждение, повлекшего по вине обучающегося его незаконное зачисление в школу; </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 3.4. Основание для прекращения образовательных отношений является приказ Учреждения об отчислении обучающегося из Учреждения. Если с обучающимися или родителями (законными представителями) несовершеннолетнего обучающегося заключен договор об оказании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Учреждения.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 </w:t>
      </w:r>
    </w:p>
    <w:p w:rsidR="0088154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3.5. При досрочном прекращении образовательных отношений Учреждения в трехдневный срок после издания приказа директора, об отчислении обучающегося выдает лицу, отчисленному из Учреждения, справку об обучении в соответствии с частью 12 ст.60 Федерального закона № 273-ФЗ «Об образовании в Российской Федерации». </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3.</w:t>
      </w:r>
      <w:r w:rsidR="00A37904">
        <w:rPr>
          <w:rFonts w:ascii="Times New Roman" w:hAnsi="Times New Roman" w:cs="Times New Roman"/>
          <w:sz w:val="28"/>
          <w:szCs w:val="28"/>
          <w:lang w:eastAsia="ru-RU"/>
        </w:rPr>
        <w:t>6</w:t>
      </w:r>
      <w:r w:rsidRPr="00C536DC">
        <w:rPr>
          <w:rFonts w:ascii="Times New Roman" w:hAnsi="Times New Roman" w:cs="Times New Roman"/>
          <w:sz w:val="28"/>
          <w:szCs w:val="28"/>
          <w:lang w:eastAsia="ru-RU"/>
        </w:rPr>
        <w:t>. Основанием для отчисления обучающихся из Учреждения является:</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 личное заявление обучающегося (с 14 лет), его родителя (законных</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представителей);</w:t>
      </w:r>
    </w:p>
    <w:p w:rsidR="00C536DC" w:rsidRPr="00C536DC" w:rsidRDefault="00C536DC" w:rsidP="00C536DC">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медицинское</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заключение</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состоянии</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здоровья</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обучающегося,</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препятствующее его дальнейшему обучению;</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 невыполнение обучающимся в установленные сроки без уважительных</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причин тренировочного плана или переводных нормативов (за исключением</w:t>
      </w:r>
      <w:r w:rsidR="00107DF6">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случаев, когда тренерским советом принято решение о предоставлении</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возможности обучающемуся продолжить повторное обучение);</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 грубое нарушение Устава Учреждения;</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 установление применения обучающимся допинговых средств и (или)</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методов, запрещенных к использованию в спорте;</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 пропуск более 40% тренировочных занятий в течение месяца без</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уважительных причин;</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 нарушение спортивной этики;</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 нарушен</w:t>
      </w:r>
      <w:r w:rsidR="00107DF6">
        <w:rPr>
          <w:rFonts w:ascii="Times New Roman" w:hAnsi="Times New Roman" w:cs="Times New Roman"/>
          <w:sz w:val="28"/>
          <w:szCs w:val="28"/>
          <w:lang w:eastAsia="ru-RU"/>
        </w:rPr>
        <w:t>ие режима спортивной подготовки;</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 за совершение противоправных действий, грубых и неоднократных</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правонарушений, порочащих честь и достоинство спортивной школы;</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lastRenderedPageBreak/>
        <w:t>- за неаккуратное и небрежное отношение к имуществу спортивной школы.</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 в связи с окончанием обучения по образовательной программе Учреждения;</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 возраст обучающего более максимального значения, предусмотренного</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Уставом Учреждения</w:t>
      </w:r>
      <w:r>
        <w:rPr>
          <w:rFonts w:ascii="Times New Roman" w:hAnsi="Times New Roman" w:cs="Times New Roman"/>
          <w:sz w:val="28"/>
          <w:szCs w:val="28"/>
          <w:lang w:eastAsia="ru-RU"/>
        </w:rPr>
        <w:t>.</w:t>
      </w:r>
    </w:p>
    <w:p w:rsidR="00C536DC" w:rsidRP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3.</w:t>
      </w:r>
      <w:r w:rsidR="00A37904">
        <w:rPr>
          <w:rFonts w:ascii="Times New Roman" w:hAnsi="Times New Roman" w:cs="Times New Roman"/>
          <w:sz w:val="28"/>
          <w:szCs w:val="28"/>
          <w:lang w:eastAsia="ru-RU"/>
        </w:rPr>
        <w:t>7</w:t>
      </w:r>
      <w:r w:rsidRPr="00C536DC">
        <w:rPr>
          <w:rFonts w:ascii="Times New Roman" w:hAnsi="Times New Roman" w:cs="Times New Roman"/>
          <w:sz w:val="28"/>
          <w:szCs w:val="28"/>
          <w:lang w:eastAsia="ru-RU"/>
        </w:rPr>
        <w:t>. Не допускается отчисление обучающихся во время болезни, если об</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этом</w:t>
      </w:r>
      <w:r>
        <w:rPr>
          <w:rFonts w:ascii="Times New Roman" w:hAnsi="Times New Roman" w:cs="Times New Roman"/>
          <w:sz w:val="28"/>
          <w:szCs w:val="28"/>
          <w:lang w:eastAsia="ru-RU"/>
        </w:rPr>
        <w:t xml:space="preserve"> б</w:t>
      </w:r>
      <w:r w:rsidRPr="00C536DC">
        <w:rPr>
          <w:rFonts w:ascii="Times New Roman" w:hAnsi="Times New Roman" w:cs="Times New Roman"/>
          <w:sz w:val="28"/>
          <w:szCs w:val="28"/>
          <w:lang w:eastAsia="ru-RU"/>
        </w:rPr>
        <w:t>ыло</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достоверно</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известно</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тренеру-преподавателю</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(или)</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спортивной</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школы</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при</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наличии</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документального</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подтверждения заболевания (травмы).</w:t>
      </w:r>
    </w:p>
    <w:p w:rsidR="00C536DC" w:rsidRDefault="00C536DC" w:rsidP="00C536DC">
      <w:pPr>
        <w:pStyle w:val="a3"/>
        <w:ind w:firstLine="567"/>
        <w:jc w:val="both"/>
        <w:rPr>
          <w:rFonts w:ascii="Times New Roman" w:hAnsi="Times New Roman" w:cs="Times New Roman"/>
          <w:sz w:val="28"/>
          <w:szCs w:val="28"/>
          <w:lang w:eastAsia="ru-RU"/>
        </w:rPr>
      </w:pPr>
      <w:r w:rsidRPr="00C536DC">
        <w:rPr>
          <w:rFonts w:ascii="Times New Roman" w:hAnsi="Times New Roman" w:cs="Times New Roman"/>
          <w:sz w:val="28"/>
          <w:szCs w:val="28"/>
          <w:lang w:eastAsia="ru-RU"/>
        </w:rPr>
        <w:t>3.</w:t>
      </w:r>
      <w:r w:rsidR="00A37904">
        <w:rPr>
          <w:rFonts w:ascii="Times New Roman" w:hAnsi="Times New Roman" w:cs="Times New Roman"/>
          <w:sz w:val="28"/>
          <w:szCs w:val="28"/>
          <w:lang w:eastAsia="ru-RU"/>
        </w:rPr>
        <w:t>8</w:t>
      </w:r>
      <w:r w:rsidRPr="00C536DC">
        <w:rPr>
          <w:rFonts w:ascii="Times New Roman" w:hAnsi="Times New Roman" w:cs="Times New Roman"/>
          <w:sz w:val="28"/>
          <w:szCs w:val="28"/>
          <w:lang w:eastAsia="ru-RU"/>
        </w:rPr>
        <w:t>. Отчисление может производиться после окончания этапа подготовки и</w:t>
      </w:r>
      <w:r>
        <w:rPr>
          <w:rFonts w:ascii="Times New Roman" w:hAnsi="Times New Roman" w:cs="Times New Roman"/>
          <w:sz w:val="28"/>
          <w:szCs w:val="28"/>
          <w:lang w:eastAsia="ru-RU"/>
        </w:rPr>
        <w:t xml:space="preserve"> </w:t>
      </w:r>
      <w:r w:rsidRPr="00C536DC">
        <w:rPr>
          <w:rFonts w:ascii="Times New Roman" w:hAnsi="Times New Roman" w:cs="Times New Roman"/>
          <w:sz w:val="28"/>
          <w:szCs w:val="28"/>
          <w:lang w:eastAsia="ru-RU"/>
        </w:rPr>
        <w:t>(или) в течение спортивного сезона (учебного года).</w:t>
      </w:r>
    </w:p>
    <w:p w:rsidR="00107DF6" w:rsidRPr="00107DF6" w:rsidRDefault="00107DF6" w:rsidP="00C57CC3">
      <w:pPr>
        <w:pStyle w:val="a3"/>
        <w:ind w:firstLine="567"/>
        <w:jc w:val="both"/>
        <w:rPr>
          <w:rFonts w:ascii="Times New Roman" w:hAnsi="Times New Roman" w:cs="Times New Roman"/>
          <w:sz w:val="28"/>
          <w:szCs w:val="28"/>
          <w:lang w:eastAsia="ru-RU"/>
        </w:rPr>
      </w:pPr>
      <w:r w:rsidRPr="00107DF6">
        <w:rPr>
          <w:rFonts w:ascii="Times New Roman" w:hAnsi="Times New Roman" w:cs="Times New Roman"/>
          <w:sz w:val="28"/>
          <w:szCs w:val="28"/>
          <w:lang w:eastAsia="ru-RU"/>
        </w:rPr>
        <w:t>3.</w:t>
      </w:r>
      <w:r w:rsidR="00C57CC3">
        <w:rPr>
          <w:rFonts w:ascii="Times New Roman" w:hAnsi="Times New Roman" w:cs="Times New Roman"/>
          <w:sz w:val="28"/>
          <w:szCs w:val="28"/>
          <w:lang w:eastAsia="ru-RU"/>
        </w:rPr>
        <w:t>9</w:t>
      </w:r>
      <w:r w:rsidRPr="00107DF6">
        <w:rPr>
          <w:rFonts w:ascii="Times New Roman" w:hAnsi="Times New Roman" w:cs="Times New Roman"/>
          <w:sz w:val="28"/>
          <w:szCs w:val="28"/>
          <w:lang w:eastAsia="ru-RU"/>
        </w:rPr>
        <w:t>. Временное</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отстранение</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обучающегося</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выполнения</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тренировочных</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занятий</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допускается</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случае</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выявления</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 xml:space="preserve">противопоказаний (травмы, </w:t>
      </w:r>
      <w:r>
        <w:rPr>
          <w:rFonts w:ascii="Times New Roman" w:hAnsi="Times New Roman" w:cs="Times New Roman"/>
          <w:sz w:val="28"/>
          <w:szCs w:val="28"/>
          <w:lang w:eastAsia="ru-RU"/>
        </w:rPr>
        <w:t xml:space="preserve"> з</w:t>
      </w:r>
      <w:r w:rsidRPr="00107DF6">
        <w:rPr>
          <w:rFonts w:ascii="Times New Roman" w:hAnsi="Times New Roman" w:cs="Times New Roman"/>
          <w:sz w:val="28"/>
          <w:szCs w:val="28"/>
          <w:lang w:eastAsia="ru-RU"/>
        </w:rPr>
        <w:t>аболевания). При этом обучающийся должен</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продолжать</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посещать</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теоретическую</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часть</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занятий,</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инструкторскую</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судейскую практику (если нет для этого медицинских противопоказаний;</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проходить</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обследование</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лечение</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травм</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по</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рекомендациям</w:t>
      </w:r>
      <w:r>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 xml:space="preserve">соответствующих медицинских </w:t>
      </w:r>
      <w:r>
        <w:rPr>
          <w:rFonts w:ascii="Times New Roman" w:hAnsi="Times New Roman" w:cs="Times New Roman"/>
          <w:sz w:val="28"/>
          <w:szCs w:val="28"/>
          <w:lang w:eastAsia="ru-RU"/>
        </w:rPr>
        <w:t>у</w:t>
      </w:r>
      <w:r w:rsidRPr="00107DF6">
        <w:rPr>
          <w:rFonts w:ascii="Times New Roman" w:hAnsi="Times New Roman" w:cs="Times New Roman"/>
          <w:sz w:val="28"/>
          <w:szCs w:val="28"/>
          <w:lang w:eastAsia="ru-RU"/>
        </w:rPr>
        <w:t>чреждений.</w:t>
      </w:r>
    </w:p>
    <w:p w:rsidR="00107DF6" w:rsidRPr="00107DF6" w:rsidRDefault="00107DF6" w:rsidP="00C57CC3">
      <w:pPr>
        <w:pStyle w:val="a3"/>
        <w:ind w:firstLine="567"/>
        <w:jc w:val="both"/>
        <w:rPr>
          <w:rFonts w:ascii="Times New Roman" w:hAnsi="Times New Roman" w:cs="Times New Roman"/>
          <w:sz w:val="28"/>
          <w:szCs w:val="28"/>
          <w:lang w:eastAsia="ru-RU"/>
        </w:rPr>
      </w:pPr>
      <w:r w:rsidRPr="00107DF6">
        <w:rPr>
          <w:rFonts w:ascii="Times New Roman" w:hAnsi="Times New Roman" w:cs="Times New Roman"/>
          <w:sz w:val="28"/>
          <w:szCs w:val="28"/>
          <w:lang w:eastAsia="ru-RU"/>
        </w:rPr>
        <w:t>3.</w:t>
      </w:r>
      <w:r w:rsidR="00C57CC3">
        <w:rPr>
          <w:rFonts w:ascii="Times New Roman" w:hAnsi="Times New Roman" w:cs="Times New Roman"/>
          <w:sz w:val="28"/>
          <w:szCs w:val="28"/>
          <w:lang w:eastAsia="ru-RU"/>
        </w:rPr>
        <w:t>10</w:t>
      </w:r>
      <w:r w:rsidRPr="00107DF6">
        <w:rPr>
          <w:rFonts w:ascii="Times New Roman" w:hAnsi="Times New Roman" w:cs="Times New Roman"/>
          <w:sz w:val="28"/>
          <w:szCs w:val="28"/>
          <w:lang w:eastAsia="ru-RU"/>
        </w:rPr>
        <w:t>. Срок</w:t>
      </w:r>
      <w:r w:rsidR="00C57CC3">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временного</w:t>
      </w:r>
      <w:r w:rsidR="00C57CC3">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отстранения</w:t>
      </w:r>
      <w:r w:rsidR="00C57CC3">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и</w:t>
      </w:r>
      <w:r w:rsidR="00C57CC3">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время</w:t>
      </w:r>
      <w:r w:rsidR="00C57CC3">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допуска</w:t>
      </w:r>
      <w:r w:rsidR="00C57CC3">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определяется с учетом указания врачей (соответствующих документов из</w:t>
      </w:r>
      <w:r w:rsidR="00C57CC3">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 xml:space="preserve">медицинского </w:t>
      </w:r>
      <w:r w:rsidR="00C57CC3">
        <w:rPr>
          <w:rFonts w:ascii="Times New Roman" w:hAnsi="Times New Roman" w:cs="Times New Roman"/>
          <w:sz w:val="28"/>
          <w:szCs w:val="28"/>
          <w:lang w:eastAsia="ru-RU"/>
        </w:rPr>
        <w:t xml:space="preserve"> у</w:t>
      </w:r>
      <w:r w:rsidRPr="00107DF6">
        <w:rPr>
          <w:rFonts w:ascii="Times New Roman" w:hAnsi="Times New Roman" w:cs="Times New Roman"/>
          <w:sz w:val="28"/>
          <w:szCs w:val="28"/>
          <w:lang w:eastAsia="ru-RU"/>
        </w:rPr>
        <w:t>чреждения).</w:t>
      </w:r>
    </w:p>
    <w:p w:rsidR="00107DF6" w:rsidRPr="00107DF6" w:rsidRDefault="00107DF6" w:rsidP="00C57CC3">
      <w:pPr>
        <w:pStyle w:val="a3"/>
        <w:ind w:firstLine="567"/>
        <w:jc w:val="both"/>
        <w:rPr>
          <w:rFonts w:ascii="Times New Roman" w:hAnsi="Times New Roman" w:cs="Times New Roman"/>
          <w:sz w:val="28"/>
          <w:szCs w:val="28"/>
          <w:lang w:eastAsia="ru-RU"/>
        </w:rPr>
      </w:pPr>
      <w:r w:rsidRPr="00107DF6">
        <w:rPr>
          <w:rFonts w:ascii="Times New Roman" w:hAnsi="Times New Roman" w:cs="Times New Roman"/>
          <w:sz w:val="28"/>
          <w:szCs w:val="28"/>
          <w:lang w:eastAsia="ru-RU"/>
        </w:rPr>
        <w:t>3.1</w:t>
      </w:r>
      <w:r w:rsidR="00C57CC3">
        <w:rPr>
          <w:rFonts w:ascii="Times New Roman" w:hAnsi="Times New Roman" w:cs="Times New Roman"/>
          <w:sz w:val="28"/>
          <w:szCs w:val="28"/>
          <w:lang w:eastAsia="ru-RU"/>
        </w:rPr>
        <w:t>1</w:t>
      </w:r>
      <w:r w:rsidRPr="00107DF6">
        <w:rPr>
          <w:rFonts w:ascii="Times New Roman" w:hAnsi="Times New Roman" w:cs="Times New Roman"/>
          <w:sz w:val="28"/>
          <w:szCs w:val="28"/>
          <w:lang w:eastAsia="ru-RU"/>
        </w:rPr>
        <w:t>. Временное</w:t>
      </w:r>
      <w:r w:rsidR="00C57CC3">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отстранение</w:t>
      </w:r>
      <w:r w:rsidR="00C57CC3">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оформляется</w:t>
      </w:r>
      <w:r w:rsidR="00C57CC3">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приказом</w:t>
      </w:r>
      <w:r w:rsidR="00C57CC3">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спортивной школы на основании докладной записки тренера-преподавателя</w:t>
      </w:r>
      <w:r w:rsidR="00C57CC3">
        <w:rPr>
          <w:rFonts w:ascii="Times New Roman" w:hAnsi="Times New Roman" w:cs="Times New Roman"/>
          <w:sz w:val="28"/>
          <w:szCs w:val="28"/>
          <w:lang w:eastAsia="ru-RU"/>
        </w:rPr>
        <w:t xml:space="preserve"> </w:t>
      </w:r>
      <w:r w:rsidRPr="00107DF6">
        <w:rPr>
          <w:rFonts w:ascii="Times New Roman" w:hAnsi="Times New Roman" w:cs="Times New Roman"/>
          <w:sz w:val="28"/>
          <w:szCs w:val="28"/>
          <w:lang w:eastAsia="ru-RU"/>
        </w:rPr>
        <w:t>обучающегося.</w:t>
      </w:r>
    </w:p>
    <w:p w:rsidR="00107DF6" w:rsidRPr="00C536DC" w:rsidRDefault="00107DF6" w:rsidP="00C536DC">
      <w:pPr>
        <w:pStyle w:val="a3"/>
        <w:ind w:firstLine="567"/>
        <w:jc w:val="both"/>
        <w:rPr>
          <w:rFonts w:ascii="Times New Roman" w:hAnsi="Times New Roman" w:cs="Times New Roman"/>
          <w:sz w:val="28"/>
          <w:szCs w:val="28"/>
          <w:lang w:eastAsia="ru-RU"/>
        </w:rPr>
      </w:pPr>
    </w:p>
    <w:p w:rsidR="00881544" w:rsidRDefault="00881544" w:rsidP="00263474">
      <w:pPr>
        <w:spacing w:after="0" w:line="240" w:lineRule="auto"/>
        <w:ind w:firstLine="567"/>
        <w:jc w:val="center"/>
        <w:rPr>
          <w:rFonts w:ascii="Times New Roman" w:hAnsi="Times New Roman" w:cs="Times New Roman"/>
          <w:b/>
          <w:sz w:val="28"/>
          <w:szCs w:val="28"/>
        </w:rPr>
      </w:pPr>
      <w:r w:rsidRPr="00263474">
        <w:rPr>
          <w:rFonts w:ascii="Times New Roman" w:hAnsi="Times New Roman" w:cs="Times New Roman"/>
          <w:b/>
          <w:sz w:val="28"/>
          <w:szCs w:val="28"/>
        </w:rPr>
        <w:t>4. Восстановление в образовательном учреждении</w:t>
      </w:r>
      <w:r w:rsidR="00C57CC3">
        <w:rPr>
          <w:rFonts w:ascii="Times New Roman" w:hAnsi="Times New Roman" w:cs="Times New Roman"/>
          <w:b/>
          <w:sz w:val="28"/>
          <w:szCs w:val="28"/>
        </w:rPr>
        <w:t>.</w:t>
      </w:r>
    </w:p>
    <w:p w:rsidR="00C57CC3" w:rsidRPr="00263474" w:rsidRDefault="00C57CC3" w:rsidP="00263474">
      <w:pPr>
        <w:spacing w:after="0" w:line="240" w:lineRule="auto"/>
        <w:ind w:firstLine="567"/>
        <w:jc w:val="center"/>
        <w:rPr>
          <w:rFonts w:ascii="Times New Roman" w:hAnsi="Times New Roman" w:cs="Times New Roman"/>
          <w:b/>
          <w:sz w:val="28"/>
          <w:szCs w:val="28"/>
        </w:rPr>
      </w:pP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4.1. Восстановление обучающегося в Учреждение,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Учреждени</w:t>
      </w:r>
      <w:r w:rsidR="00F53DE0">
        <w:rPr>
          <w:rFonts w:ascii="Times New Roman" w:hAnsi="Times New Roman" w:cs="Times New Roman"/>
          <w:sz w:val="28"/>
          <w:szCs w:val="28"/>
        </w:rPr>
        <w:t>е</w:t>
      </w:r>
      <w:r w:rsidRPr="00263474">
        <w:rPr>
          <w:rFonts w:ascii="Times New Roman" w:hAnsi="Times New Roman" w:cs="Times New Roman"/>
          <w:sz w:val="28"/>
          <w:szCs w:val="28"/>
        </w:rPr>
        <w:t xml:space="preserve">.       </w:t>
      </w:r>
    </w:p>
    <w:p w:rsidR="0088154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4.2. Порядок и условия восстановления в Учреждение обучающегося, отчисленного по инициативе образовательного учреждения, определяется локальным нормативным актом Учреждения. </w:t>
      </w:r>
    </w:p>
    <w:p w:rsidR="00A37904" w:rsidRPr="00A37904" w:rsidRDefault="00A37904" w:rsidP="00A37904">
      <w:pPr>
        <w:pStyle w:val="a3"/>
        <w:ind w:firstLine="567"/>
        <w:jc w:val="both"/>
        <w:rPr>
          <w:rFonts w:ascii="Times New Roman" w:hAnsi="Times New Roman" w:cs="Times New Roman"/>
          <w:sz w:val="28"/>
          <w:szCs w:val="28"/>
          <w:lang w:eastAsia="ru-RU"/>
        </w:rPr>
      </w:pPr>
      <w:r w:rsidRPr="00A37904">
        <w:rPr>
          <w:rFonts w:ascii="Times New Roman" w:hAnsi="Times New Roman" w:cs="Times New Roman"/>
          <w:sz w:val="28"/>
          <w:szCs w:val="28"/>
          <w:lang w:eastAsia="ru-RU"/>
        </w:rPr>
        <w:t>4.</w:t>
      </w:r>
      <w:r>
        <w:rPr>
          <w:rFonts w:ascii="Times New Roman" w:hAnsi="Times New Roman" w:cs="Times New Roman"/>
          <w:sz w:val="28"/>
          <w:szCs w:val="28"/>
          <w:lang w:eastAsia="ru-RU"/>
        </w:rPr>
        <w:t>3</w:t>
      </w:r>
      <w:r w:rsidRPr="00A37904">
        <w:rPr>
          <w:rFonts w:ascii="Times New Roman" w:hAnsi="Times New Roman" w:cs="Times New Roman"/>
          <w:sz w:val="28"/>
          <w:szCs w:val="28"/>
          <w:lang w:eastAsia="ru-RU"/>
        </w:rPr>
        <w:t>. Восстановление обучающихся осуществляется приказом директора.</w:t>
      </w:r>
    </w:p>
    <w:p w:rsidR="00A37904" w:rsidRPr="00A37904" w:rsidRDefault="00A37904" w:rsidP="00A37904">
      <w:pPr>
        <w:pStyle w:val="a3"/>
        <w:ind w:firstLine="567"/>
        <w:jc w:val="both"/>
        <w:rPr>
          <w:rFonts w:ascii="Times New Roman" w:hAnsi="Times New Roman" w:cs="Times New Roman"/>
          <w:sz w:val="28"/>
          <w:szCs w:val="28"/>
          <w:lang w:eastAsia="ru-RU"/>
        </w:rPr>
      </w:pPr>
      <w:r w:rsidRPr="00A37904">
        <w:rPr>
          <w:rFonts w:ascii="Times New Roman" w:hAnsi="Times New Roman" w:cs="Times New Roman"/>
          <w:sz w:val="28"/>
          <w:szCs w:val="28"/>
          <w:lang w:eastAsia="ru-RU"/>
        </w:rPr>
        <w:t>4.</w:t>
      </w:r>
      <w:r>
        <w:rPr>
          <w:rFonts w:ascii="Times New Roman" w:hAnsi="Times New Roman" w:cs="Times New Roman"/>
          <w:sz w:val="28"/>
          <w:szCs w:val="28"/>
          <w:lang w:eastAsia="ru-RU"/>
        </w:rPr>
        <w:t>4</w:t>
      </w:r>
      <w:r w:rsidRPr="00A37904">
        <w:rPr>
          <w:rFonts w:ascii="Times New Roman" w:hAnsi="Times New Roman" w:cs="Times New Roman"/>
          <w:sz w:val="28"/>
          <w:szCs w:val="28"/>
          <w:lang w:eastAsia="ru-RU"/>
        </w:rPr>
        <w:t>. Восстановление в спортивную школу обучающихся производится при</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наличии</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бюджетных</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мест</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личному заявлению</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совершеннолетнего</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поступающего или родителей (законных представителей) поступающих и</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контрольное</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тестирование,</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определяющее</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восстанавливаемого</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определенный</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этап</w:t>
      </w:r>
      <w:r>
        <w:rPr>
          <w:rFonts w:ascii="Times New Roman" w:hAnsi="Times New Roman" w:cs="Times New Roman"/>
          <w:sz w:val="28"/>
          <w:szCs w:val="28"/>
          <w:lang w:eastAsia="ru-RU"/>
        </w:rPr>
        <w:t xml:space="preserve"> </w:t>
      </w:r>
      <w:r w:rsidRPr="00A37904">
        <w:rPr>
          <w:rFonts w:ascii="Times New Roman" w:hAnsi="Times New Roman" w:cs="Times New Roman"/>
          <w:sz w:val="28"/>
          <w:szCs w:val="28"/>
          <w:lang w:eastAsia="ru-RU"/>
        </w:rPr>
        <w:t>избранному виду спорта.</w:t>
      </w:r>
    </w:p>
    <w:p w:rsidR="00A37904" w:rsidRDefault="00A37904" w:rsidP="00FA11EC">
      <w:pPr>
        <w:spacing w:after="0" w:line="240" w:lineRule="auto"/>
        <w:ind w:firstLine="567"/>
        <w:jc w:val="both"/>
        <w:rPr>
          <w:rFonts w:ascii="Times New Roman" w:hAnsi="Times New Roman" w:cs="Times New Roman"/>
          <w:sz w:val="28"/>
          <w:szCs w:val="28"/>
        </w:rPr>
      </w:pPr>
    </w:p>
    <w:p w:rsidR="00CD51F3" w:rsidRDefault="00CD51F3" w:rsidP="00FA11EC">
      <w:pPr>
        <w:spacing w:after="0" w:line="240" w:lineRule="auto"/>
        <w:ind w:firstLine="567"/>
        <w:jc w:val="both"/>
        <w:rPr>
          <w:rFonts w:ascii="Times New Roman" w:hAnsi="Times New Roman" w:cs="Times New Roman"/>
          <w:sz w:val="28"/>
          <w:szCs w:val="28"/>
        </w:rPr>
      </w:pPr>
    </w:p>
    <w:p w:rsidR="00CD51F3" w:rsidRDefault="00CD51F3" w:rsidP="00FA11EC">
      <w:pPr>
        <w:spacing w:after="0" w:line="240" w:lineRule="auto"/>
        <w:ind w:firstLine="567"/>
        <w:jc w:val="both"/>
        <w:rPr>
          <w:rFonts w:ascii="Times New Roman" w:hAnsi="Times New Roman" w:cs="Times New Roman"/>
          <w:sz w:val="28"/>
          <w:szCs w:val="28"/>
        </w:rPr>
      </w:pPr>
    </w:p>
    <w:p w:rsidR="00CD51F3" w:rsidRDefault="00CD51F3" w:rsidP="00FA11EC">
      <w:pPr>
        <w:spacing w:after="0" w:line="240" w:lineRule="auto"/>
        <w:ind w:firstLine="567"/>
        <w:jc w:val="both"/>
        <w:rPr>
          <w:rFonts w:ascii="Times New Roman" w:hAnsi="Times New Roman" w:cs="Times New Roman"/>
          <w:sz w:val="28"/>
          <w:szCs w:val="28"/>
        </w:rPr>
      </w:pPr>
    </w:p>
    <w:p w:rsidR="00CD51F3" w:rsidRPr="00263474" w:rsidRDefault="00CD51F3" w:rsidP="00FA11EC">
      <w:pPr>
        <w:spacing w:after="0" w:line="240" w:lineRule="auto"/>
        <w:ind w:firstLine="567"/>
        <w:jc w:val="both"/>
        <w:rPr>
          <w:rFonts w:ascii="Times New Roman" w:hAnsi="Times New Roman" w:cs="Times New Roman"/>
          <w:sz w:val="28"/>
          <w:szCs w:val="28"/>
        </w:rPr>
      </w:pPr>
    </w:p>
    <w:p w:rsidR="00881544" w:rsidRPr="00263474" w:rsidRDefault="00881544" w:rsidP="00FA11EC">
      <w:pPr>
        <w:spacing w:after="0" w:line="240" w:lineRule="auto"/>
        <w:ind w:firstLine="567"/>
        <w:jc w:val="both"/>
        <w:rPr>
          <w:rFonts w:ascii="Times New Roman" w:hAnsi="Times New Roman" w:cs="Times New Roman"/>
          <w:sz w:val="28"/>
          <w:szCs w:val="28"/>
        </w:rPr>
      </w:pPr>
    </w:p>
    <w:p w:rsidR="00881544" w:rsidRDefault="00881544" w:rsidP="00881544">
      <w:pPr>
        <w:spacing w:after="0" w:line="240" w:lineRule="auto"/>
        <w:ind w:firstLine="567"/>
        <w:jc w:val="center"/>
        <w:rPr>
          <w:rFonts w:ascii="Times New Roman" w:hAnsi="Times New Roman" w:cs="Times New Roman"/>
          <w:b/>
          <w:sz w:val="28"/>
          <w:szCs w:val="28"/>
        </w:rPr>
      </w:pPr>
      <w:r w:rsidRPr="00263474">
        <w:rPr>
          <w:rFonts w:ascii="Times New Roman" w:hAnsi="Times New Roman" w:cs="Times New Roman"/>
          <w:b/>
          <w:sz w:val="28"/>
          <w:szCs w:val="28"/>
        </w:rPr>
        <w:lastRenderedPageBreak/>
        <w:t>5. Порядок, осуществляющий образовательную деятельность, обучающегося, отчисленного по инициативе образовательного учреждения</w:t>
      </w:r>
    </w:p>
    <w:p w:rsidR="00C57CC3" w:rsidRPr="00263474" w:rsidRDefault="00C57CC3" w:rsidP="00881544">
      <w:pPr>
        <w:spacing w:after="0" w:line="240" w:lineRule="auto"/>
        <w:ind w:firstLine="567"/>
        <w:jc w:val="center"/>
        <w:rPr>
          <w:rFonts w:ascii="Times New Roman" w:hAnsi="Times New Roman" w:cs="Times New Roman"/>
          <w:b/>
          <w:sz w:val="28"/>
          <w:szCs w:val="28"/>
        </w:rPr>
      </w:pP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 5.1. Основанием возникновения образовательных отношений и приема лица является приказ Учреждения. </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5.2. В случае </w:t>
      </w:r>
      <w:proofErr w:type="gramStart"/>
      <w:r w:rsidRPr="00263474">
        <w:rPr>
          <w:rFonts w:ascii="Times New Roman" w:hAnsi="Times New Roman" w:cs="Times New Roman"/>
          <w:sz w:val="28"/>
          <w:szCs w:val="28"/>
        </w:rPr>
        <w:t>приема</w:t>
      </w:r>
      <w:proofErr w:type="gramEnd"/>
      <w:r w:rsidRPr="00263474">
        <w:rPr>
          <w:rFonts w:ascii="Times New Roman" w:hAnsi="Times New Roman" w:cs="Times New Roman"/>
          <w:sz w:val="28"/>
          <w:szCs w:val="28"/>
        </w:rPr>
        <w:t xml:space="preserve"> обучающегося в Учреждение осуществляется на основании приказа о приеме лица предшествует заключение договора с родителями. </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5.3. Права и обязанности обучающегося,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приказе директора о приеме лица на обучение или в договоре с родителями. </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5.4. Договор об образовании заключается в простой письменной форме между: </w:t>
      </w:r>
    </w:p>
    <w:p w:rsidR="0088154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 Учреждением и лицом, зачисляемым на обучение (родителями, законными представителями несовершеннолетнего лица); </w:t>
      </w:r>
    </w:p>
    <w:p w:rsidR="0026347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5.5. В договоре с родителями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определенного уровня, вида и (или) направленности), форма обучения, срок освоения образовательной программы (продолжительность обучения).</w:t>
      </w:r>
    </w:p>
    <w:p w:rsidR="0026347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 5.6.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6347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5.7. Образовательные отношения меняются в случае изменения условий получения обучающимся образования по дополнительной образовательной программе, повлекшего за собой изменение взаимных прав и обязанностей обучающегося и Учреждения. </w:t>
      </w:r>
    </w:p>
    <w:p w:rsidR="0026347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5.8.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Учреждения.</w:t>
      </w:r>
    </w:p>
    <w:p w:rsidR="00263474"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 xml:space="preserve"> 5.9. Основанием для изменения образовательных отношений является приказ Учреждения. Если с обучающимися (родителями (законными представителями) несовершеннолетнего обучающегося) заключен договор с Учреждением, приказ издается на основании внесения соответствующих изменений в такой договор. </w:t>
      </w:r>
    </w:p>
    <w:p w:rsidR="006C6FE5" w:rsidRPr="00263474" w:rsidRDefault="00881544" w:rsidP="00FA11EC">
      <w:pPr>
        <w:spacing w:after="0" w:line="240" w:lineRule="auto"/>
        <w:ind w:firstLine="567"/>
        <w:jc w:val="both"/>
        <w:rPr>
          <w:rFonts w:ascii="Times New Roman" w:hAnsi="Times New Roman" w:cs="Times New Roman"/>
          <w:sz w:val="28"/>
          <w:szCs w:val="28"/>
        </w:rPr>
      </w:pPr>
      <w:r w:rsidRPr="00263474">
        <w:rPr>
          <w:rFonts w:ascii="Times New Roman" w:hAnsi="Times New Roman" w:cs="Times New Roman"/>
          <w:sz w:val="28"/>
          <w:szCs w:val="28"/>
        </w:rPr>
        <w:t>5.10. Права и обязанности обучающегося,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нем даты.</w:t>
      </w:r>
    </w:p>
    <w:sectPr w:rsidR="006C6FE5" w:rsidRPr="00263474" w:rsidSect="006C6FE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F27"/>
    <w:multiLevelType w:val="multilevel"/>
    <w:tmpl w:val="8AC2CD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4B8709B"/>
    <w:multiLevelType w:val="hybridMultilevel"/>
    <w:tmpl w:val="DDFCB840"/>
    <w:lvl w:ilvl="0" w:tplc="6BD43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AFE27C8"/>
    <w:multiLevelType w:val="hybridMultilevel"/>
    <w:tmpl w:val="16482F50"/>
    <w:lvl w:ilvl="0" w:tplc="D6A883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607AA"/>
    <w:rsid w:val="00066476"/>
    <w:rsid w:val="00107DF6"/>
    <w:rsid w:val="00192BF7"/>
    <w:rsid w:val="00263474"/>
    <w:rsid w:val="00303A77"/>
    <w:rsid w:val="00317066"/>
    <w:rsid w:val="003949F1"/>
    <w:rsid w:val="00445CFD"/>
    <w:rsid w:val="004D6FD3"/>
    <w:rsid w:val="00590073"/>
    <w:rsid w:val="005E3D51"/>
    <w:rsid w:val="00697062"/>
    <w:rsid w:val="006C6FE5"/>
    <w:rsid w:val="0079343F"/>
    <w:rsid w:val="007C606F"/>
    <w:rsid w:val="00881544"/>
    <w:rsid w:val="008D0C6D"/>
    <w:rsid w:val="0099719C"/>
    <w:rsid w:val="009D6F12"/>
    <w:rsid w:val="00A37904"/>
    <w:rsid w:val="00A822EF"/>
    <w:rsid w:val="00B53209"/>
    <w:rsid w:val="00B607AA"/>
    <w:rsid w:val="00C13D9D"/>
    <w:rsid w:val="00C536DC"/>
    <w:rsid w:val="00C57CC3"/>
    <w:rsid w:val="00CD51F3"/>
    <w:rsid w:val="00DC67A6"/>
    <w:rsid w:val="00DD1D9B"/>
    <w:rsid w:val="00EF52C1"/>
    <w:rsid w:val="00F05020"/>
    <w:rsid w:val="00F53DE0"/>
    <w:rsid w:val="00FA11EC"/>
    <w:rsid w:val="00FD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3EE9"/>
  <w15:docId w15:val="{8834FA33-5365-4D6D-BE6B-7A510A3C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C6D"/>
    <w:pPr>
      <w:spacing w:after="0" w:line="240" w:lineRule="auto"/>
    </w:pPr>
  </w:style>
  <w:style w:type="character" w:customStyle="1" w:styleId="fontstyle01">
    <w:name w:val="fontstyle01"/>
    <w:basedOn w:val="a0"/>
    <w:rsid w:val="008D0C6D"/>
    <w:rPr>
      <w:rFonts w:ascii="Times New Roman" w:hAnsi="Times New Roman" w:cs="Times New Roman" w:hint="default"/>
      <w:b/>
      <w:bCs/>
      <w:i w:val="0"/>
      <w:iCs w:val="0"/>
      <w:color w:val="000000"/>
      <w:sz w:val="28"/>
      <w:szCs w:val="28"/>
    </w:rPr>
  </w:style>
  <w:style w:type="character" w:customStyle="1" w:styleId="fontstyle21">
    <w:name w:val="fontstyle21"/>
    <w:basedOn w:val="a0"/>
    <w:rsid w:val="008D0C6D"/>
    <w:rPr>
      <w:rFonts w:ascii="Times New Roman" w:hAnsi="Times New Roman" w:cs="Times New Roman" w:hint="default"/>
      <w:b w:val="0"/>
      <w:bCs w:val="0"/>
      <w:i w:val="0"/>
      <w:iCs w:val="0"/>
      <w:color w:val="000000"/>
      <w:sz w:val="28"/>
      <w:szCs w:val="28"/>
    </w:rPr>
  </w:style>
  <w:style w:type="paragraph" w:styleId="a4">
    <w:name w:val="List Paragraph"/>
    <w:basedOn w:val="a"/>
    <w:uiPriority w:val="34"/>
    <w:qFormat/>
    <w:rsid w:val="008D0C6D"/>
    <w:pPr>
      <w:ind w:left="720"/>
      <w:contextualSpacing/>
    </w:pPr>
  </w:style>
  <w:style w:type="character" w:customStyle="1" w:styleId="fontstyle31">
    <w:name w:val="fontstyle31"/>
    <w:basedOn w:val="a0"/>
    <w:rsid w:val="00317066"/>
    <w:rPr>
      <w:rFonts w:ascii="Times New Roman" w:hAnsi="Times New Roman" w:cs="Times New Roman" w:hint="default"/>
      <w:b w:val="0"/>
      <w:bCs w:val="0"/>
      <w:i/>
      <w:iCs/>
      <w:color w:val="000000"/>
      <w:sz w:val="28"/>
      <w:szCs w:val="28"/>
    </w:rPr>
  </w:style>
  <w:style w:type="paragraph" w:styleId="a5">
    <w:name w:val="Balloon Text"/>
    <w:basedOn w:val="a"/>
    <w:link w:val="a6"/>
    <w:uiPriority w:val="99"/>
    <w:semiHidden/>
    <w:unhideWhenUsed/>
    <w:rsid w:val="00445C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251">
      <w:bodyDiv w:val="1"/>
      <w:marLeft w:val="0"/>
      <w:marRight w:val="0"/>
      <w:marTop w:val="0"/>
      <w:marBottom w:val="0"/>
      <w:divBdr>
        <w:top w:val="none" w:sz="0" w:space="0" w:color="auto"/>
        <w:left w:val="none" w:sz="0" w:space="0" w:color="auto"/>
        <w:bottom w:val="none" w:sz="0" w:space="0" w:color="auto"/>
        <w:right w:val="none" w:sz="0" w:space="0" w:color="auto"/>
      </w:divBdr>
    </w:div>
    <w:div w:id="47385327">
      <w:bodyDiv w:val="1"/>
      <w:marLeft w:val="0"/>
      <w:marRight w:val="0"/>
      <w:marTop w:val="0"/>
      <w:marBottom w:val="0"/>
      <w:divBdr>
        <w:top w:val="none" w:sz="0" w:space="0" w:color="auto"/>
        <w:left w:val="none" w:sz="0" w:space="0" w:color="auto"/>
        <w:bottom w:val="none" w:sz="0" w:space="0" w:color="auto"/>
        <w:right w:val="none" w:sz="0" w:space="0" w:color="auto"/>
      </w:divBdr>
    </w:div>
    <w:div w:id="120537223">
      <w:bodyDiv w:val="1"/>
      <w:marLeft w:val="0"/>
      <w:marRight w:val="0"/>
      <w:marTop w:val="0"/>
      <w:marBottom w:val="0"/>
      <w:divBdr>
        <w:top w:val="none" w:sz="0" w:space="0" w:color="auto"/>
        <w:left w:val="none" w:sz="0" w:space="0" w:color="auto"/>
        <w:bottom w:val="none" w:sz="0" w:space="0" w:color="auto"/>
        <w:right w:val="none" w:sz="0" w:space="0" w:color="auto"/>
      </w:divBdr>
    </w:div>
    <w:div w:id="288633245">
      <w:bodyDiv w:val="1"/>
      <w:marLeft w:val="0"/>
      <w:marRight w:val="0"/>
      <w:marTop w:val="0"/>
      <w:marBottom w:val="0"/>
      <w:divBdr>
        <w:top w:val="none" w:sz="0" w:space="0" w:color="auto"/>
        <w:left w:val="none" w:sz="0" w:space="0" w:color="auto"/>
        <w:bottom w:val="none" w:sz="0" w:space="0" w:color="auto"/>
        <w:right w:val="none" w:sz="0" w:space="0" w:color="auto"/>
      </w:divBdr>
    </w:div>
    <w:div w:id="355624485">
      <w:bodyDiv w:val="1"/>
      <w:marLeft w:val="0"/>
      <w:marRight w:val="0"/>
      <w:marTop w:val="0"/>
      <w:marBottom w:val="0"/>
      <w:divBdr>
        <w:top w:val="none" w:sz="0" w:space="0" w:color="auto"/>
        <w:left w:val="none" w:sz="0" w:space="0" w:color="auto"/>
        <w:bottom w:val="none" w:sz="0" w:space="0" w:color="auto"/>
        <w:right w:val="none" w:sz="0" w:space="0" w:color="auto"/>
      </w:divBdr>
    </w:div>
    <w:div w:id="448817712">
      <w:bodyDiv w:val="1"/>
      <w:marLeft w:val="0"/>
      <w:marRight w:val="0"/>
      <w:marTop w:val="0"/>
      <w:marBottom w:val="0"/>
      <w:divBdr>
        <w:top w:val="none" w:sz="0" w:space="0" w:color="auto"/>
        <w:left w:val="none" w:sz="0" w:space="0" w:color="auto"/>
        <w:bottom w:val="none" w:sz="0" w:space="0" w:color="auto"/>
        <w:right w:val="none" w:sz="0" w:space="0" w:color="auto"/>
      </w:divBdr>
    </w:div>
    <w:div w:id="473959519">
      <w:bodyDiv w:val="1"/>
      <w:marLeft w:val="0"/>
      <w:marRight w:val="0"/>
      <w:marTop w:val="0"/>
      <w:marBottom w:val="0"/>
      <w:divBdr>
        <w:top w:val="none" w:sz="0" w:space="0" w:color="auto"/>
        <w:left w:val="none" w:sz="0" w:space="0" w:color="auto"/>
        <w:bottom w:val="none" w:sz="0" w:space="0" w:color="auto"/>
        <w:right w:val="none" w:sz="0" w:space="0" w:color="auto"/>
      </w:divBdr>
    </w:div>
    <w:div w:id="493955274">
      <w:bodyDiv w:val="1"/>
      <w:marLeft w:val="0"/>
      <w:marRight w:val="0"/>
      <w:marTop w:val="0"/>
      <w:marBottom w:val="0"/>
      <w:divBdr>
        <w:top w:val="none" w:sz="0" w:space="0" w:color="auto"/>
        <w:left w:val="none" w:sz="0" w:space="0" w:color="auto"/>
        <w:bottom w:val="none" w:sz="0" w:space="0" w:color="auto"/>
        <w:right w:val="none" w:sz="0" w:space="0" w:color="auto"/>
      </w:divBdr>
    </w:div>
    <w:div w:id="731852312">
      <w:bodyDiv w:val="1"/>
      <w:marLeft w:val="0"/>
      <w:marRight w:val="0"/>
      <w:marTop w:val="0"/>
      <w:marBottom w:val="0"/>
      <w:divBdr>
        <w:top w:val="none" w:sz="0" w:space="0" w:color="auto"/>
        <w:left w:val="none" w:sz="0" w:space="0" w:color="auto"/>
        <w:bottom w:val="none" w:sz="0" w:space="0" w:color="auto"/>
        <w:right w:val="none" w:sz="0" w:space="0" w:color="auto"/>
      </w:divBdr>
    </w:div>
    <w:div w:id="1117024182">
      <w:bodyDiv w:val="1"/>
      <w:marLeft w:val="0"/>
      <w:marRight w:val="0"/>
      <w:marTop w:val="0"/>
      <w:marBottom w:val="0"/>
      <w:divBdr>
        <w:top w:val="none" w:sz="0" w:space="0" w:color="auto"/>
        <w:left w:val="none" w:sz="0" w:space="0" w:color="auto"/>
        <w:bottom w:val="none" w:sz="0" w:space="0" w:color="auto"/>
        <w:right w:val="none" w:sz="0" w:space="0" w:color="auto"/>
      </w:divBdr>
    </w:div>
    <w:div w:id="1148744662">
      <w:bodyDiv w:val="1"/>
      <w:marLeft w:val="0"/>
      <w:marRight w:val="0"/>
      <w:marTop w:val="0"/>
      <w:marBottom w:val="0"/>
      <w:divBdr>
        <w:top w:val="none" w:sz="0" w:space="0" w:color="auto"/>
        <w:left w:val="none" w:sz="0" w:space="0" w:color="auto"/>
        <w:bottom w:val="none" w:sz="0" w:space="0" w:color="auto"/>
        <w:right w:val="none" w:sz="0" w:space="0" w:color="auto"/>
      </w:divBdr>
    </w:div>
    <w:div w:id="1198615665">
      <w:bodyDiv w:val="1"/>
      <w:marLeft w:val="0"/>
      <w:marRight w:val="0"/>
      <w:marTop w:val="0"/>
      <w:marBottom w:val="0"/>
      <w:divBdr>
        <w:top w:val="none" w:sz="0" w:space="0" w:color="auto"/>
        <w:left w:val="none" w:sz="0" w:space="0" w:color="auto"/>
        <w:bottom w:val="none" w:sz="0" w:space="0" w:color="auto"/>
        <w:right w:val="none" w:sz="0" w:space="0" w:color="auto"/>
      </w:divBdr>
    </w:div>
    <w:div w:id="1278560921">
      <w:bodyDiv w:val="1"/>
      <w:marLeft w:val="0"/>
      <w:marRight w:val="0"/>
      <w:marTop w:val="0"/>
      <w:marBottom w:val="0"/>
      <w:divBdr>
        <w:top w:val="none" w:sz="0" w:space="0" w:color="auto"/>
        <w:left w:val="none" w:sz="0" w:space="0" w:color="auto"/>
        <w:bottom w:val="none" w:sz="0" w:space="0" w:color="auto"/>
        <w:right w:val="none" w:sz="0" w:space="0" w:color="auto"/>
      </w:divBdr>
    </w:div>
    <w:div w:id="1376805991">
      <w:bodyDiv w:val="1"/>
      <w:marLeft w:val="0"/>
      <w:marRight w:val="0"/>
      <w:marTop w:val="0"/>
      <w:marBottom w:val="0"/>
      <w:divBdr>
        <w:top w:val="none" w:sz="0" w:space="0" w:color="auto"/>
        <w:left w:val="none" w:sz="0" w:space="0" w:color="auto"/>
        <w:bottom w:val="none" w:sz="0" w:space="0" w:color="auto"/>
        <w:right w:val="none" w:sz="0" w:space="0" w:color="auto"/>
      </w:divBdr>
    </w:div>
    <w:div w:id="1452896842">
      <w:bodyDiv w:val="1"/>
      <w:marLeft w:val="0"/>
      <w:marRight w:val="0"/>
      <w:marTop w:val="0"/>
      <w:marBottom w:val="0"/>
      <w:divBdr>
        <w:top w:val="none" w:sz="0" w:space="0" w:color="auto"/>
        <w:left w:val="none" w:sz="0" w:space="0" w:color="auto"/>
        <w:bottom w:val="none" w:sz="0" w:space="0" w:color="auto"/>
        <w:right w:val="none" w:sz="0" w:space="0" w:color="auto"/>
      </w:divBdr>
    </w:div>
    <w:div w:id="2086223912">
      <w:bodyDiv w:val="1"/>
      <w:marLeft w:val="0"/>
      <w:marRight w:val="0"/>
      <w:marTop w:val="0"/>
      <w:marBottom w:val="0"/>
      <w:divBdr>
        <w:top w:val="none" w:sz="0" w:space="0" w:color="auto"/>
        <w:left w:val="none" w:sz="0" w:space="0" w:color="auto"/>
        <w:bottom w:val="none" w:sz="0" w:space="0" w:color="auto"/>
        <w:right w:val="none" w:sz="0" w:space="0" w:color="auto"/>
      </w:divBdr>
    </w:div>
    <w:div w:id="21120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23</cp:revision>
  <cp:lastPrinted>2023-10-03T12:21:00Z</cp:lastPrinted>
  <dcterms:created xsi:type="dcterms:W3CDTF">2023-07-19T06:13:00Z</dcterms:created>
  <dcterms:modified xsi:type="dcterms:W3CDTF">2023-10-19T07:07:00Z</dcterms:modified>
</cp:coreProperties>
</file>